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9E9CA" w14:textId="11CCBB85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Week 11 Discussion</w:t>
      </w:r>
    </w:p>
    <w:p w14:paraId="75608A2B" w14:textId="6EB4F700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</w:p>
    <w:p w14:paraId="2F749F1B" w14:textId="58710CB8" w:rsidR="00BB0742" w:rsidRP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b/>
          <w:bCs/>
          <w:color w:val="2D3B45"/>
        </w:rPr>
      </w:pPr>
      <w:r>
        <w:rPr>
          <w:rFonts w:ascii="Helvetica Neue" w:hAnsi="Helvetica Neue"/>
          <w:b/>
          <w:bCs/>
          <w:color w:val="2D3B45"/>
        </w:rPr>
        <w:t>Peer’s discussion is visible only you post the discussion.</w:t>
      </w:r>
    </w:p>
    <w:p w14:paraId="6D57CFB3" w14:textId="5CC80794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</w:p>
    <w:p w14:paraId="00D794DB" w14:textId="77777777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</w:p>
    <w:p w14:paraId="21D93BAF" w14:textId="63CAC7D1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1. What is the relationship between </w:t>
      </w:r>
      <w:r>
        <w:rPr>
          <w:rStyle w:val="Strong"/>
          <w:rFonts w:ascii="Helvetica Neue" w:hAnsi="Helvetica Neue"/>
          <w:color w:val="2D3B45"/>
        </w:rPr>
        <w:t>propaganda</w:t>
      </w:r>
      <w:r>
        <w:rPr>
          <w:rFonts w:ascii="Helvetica Neue" w:hAnsi="Helvetica Neue"/>
          <w:color w:val="2D3B45"/>
        </w:rPr>
        <w:t> and </w:t>
      </w:r>
      <w:r>
        <w:rPr>
          <w:rStyle w:val="Strong"/>
          <w:rFonts w:ascii="Helvetica Neue" w:hAnsi="Helvetica Neue"/>
          <w:color w:val="2D3B45"/>
        </w:rPr>
        <w:t>imperialism</w:t>
      </w:r>
      <w:r>
        <w:rPr>
          <w:rFonts w:ascii="Helvetica Neue" w:hAnsi="Helvetica Neue"/>
          <w:color w:val="2D3B45"/>
        </w:rPr>
        <w:t>?</w:t>
      </w:r>
    </w:p>
    <w:p w14:paraId="25D37707" w14:textId="77777777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2. How has Hollywood worked with </w:t>
      </w:r>
      <w:r>
        <w:rPr>
          <w:rStyle w:val="Strong"/>
          <w:rFonts w:ascii="Helvetica Neue" w:hAnsi="Helvetica Neue"/>
          <w:color w:val="2D3B45"/>
        </w:rPr>
        <w:t>the US government</w:t>
      </w:r>
      <w:r>
        <w:rPr>
          <w:rFonts w:ascii="Helvetica Neue" w:hAnsi="Helvetica Neue"/>
          <w:color w:val="2D3B45"/>
        </w:rPr>
        <w:t> and </w:t>
      </w:r>
      <w:r>
        <w:rPr>
          <w:rStyle w:val="Strong"/>
          <w:rFonts w:ascii="Helvetica Neue" w:hAnsi="Helvetica Neue"/>
          <w:color w:val="2D3B45"/>
        </w:rPr>
        <w:t>the US military</w:t>
      </w:r>
      <w:r>
        <w:rPr>
          <w:rFonts w:ascii="Helvetica Neue" w:hAnsi="Helvetica Neue"/>
          <w:color w:val="2D3B45"/>
        </w:rPr>
        <w:t> to push </w:t>
      </w:r>
      <w:r>
        <w:rPr>
          <w:rStyle w:val="Strong"/>
          <w:rFonts w:ascii="Helvetica Neue" w:hAnsi="Helvetica Neue"/>
          <w:color w:val="2D3B45"/>
        </w:rPr>
        <w:t>propaganda</w:t>
      </w:r>
      <w:r>
        <w:rPr>
          <w:rFonts w:ascii="Helvetica Neue" w:hAnsi="Helvetica Neue"/>
          <w:color w:val="2D3B45"/>
        </w:rPr>
        <w:t> abroad?</w:t>
      </w:r>
    </w:p>
    <w:p w14:paraId="3C8A01D6" w14:textId="77777777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3. Reflect on your </w:t>
      </w:r>
      <w:r>
        <w:rPr>
          <w:rStyle w:val="Strong"/>
          <w:rFonts w:ascii="Helvetica Neue" w:hAnsi="Helvetica Neue"/>
          <w:color w:val="2D3B45"/>
        </w:rPr>
        <w:t>first interaction</w:t>
      </w:r>
      <w:r>
        <w:rPr>
          <w:rFonts w:ascii="Helvetica Neue" w:hAnsi="Helvetica Neue"/>
          <w:color w:val="2D3B45"/>
        </w:rPr>
        <w:t> with </w:t>
      </w:r>
      <w:r>
        <w:rPr>
          <w:rStyle w:val="Strong"/>
          <w:rFonts w:ascii="Helvetica Neue" w:hAnsi="Helvetica Neue"/>
          <w:color w:val="2D3B45"/>
        </w:rPr>
        <w:t>Native American representation</w:t>
      </w:r>
      <w:r>
        <w:rPr>
          <w:rFonts w:ascii="Helvetica Neue" w:hAnsi="Helvetica Neue"/>
          <w:color w:val="2D3B45"/>
        </w:rPr>
        <w:t> (in middle school, high school, college, TV, film etc.)</w:t>
      </w:r>
    </w:p>
    <w:p w14:paraId="157554B9" w14:textId="77777777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4. Why are </w:t>
      </w:r>
      <w:r>
        <w:rPr>
          <w:rStyle w:val="Strong"/>
          <w:rFonts w:ascii="Helvetica Neue" w:hAnsi="Helvetica Neue"/>
          <w:color w:val="2D3B45"/>
        </w:rPr>
        <w:t>Native Americans stereotypically</w:t>
      </w:r>
      <w:r>
        <w:rPr>
          <w:rFonts w:ascii="Helvetica Neue" w:hAnsi="Helvetica Neue"/>
          <w:color w:val="2D3B45"/>
        </w:rPr>
        <w:t> represented in US media? </w:t>
      </w:r>
      <w:r>
        <w:rPr>
          <w:rStyle w:val="Strong"/>
          <w:rFonts w:ascii="Helvetica Neue" w:hAnsi="Helvetica Neue"/>
          <w:color w:val="2D3B45"/>
        </w:rPr>
        <w:t>Give 2 examples</w:t>
      </w:r>
      <w:r>
        <w:rPr>
          <w:rFonts w:ascii="Helvetica Neue" w:hAnsi="Helvetica Neue"/>
          <w:color w:val="2D3B45"/>
        </w:rPr>
        <w:t> of stereotypical Native representation in US media (don’t use examples presented in the reading).</w:t>
      </w:r>
    </w:p>
    <w:p w14:paraId="513FF8D9" w14:textId="77777777" w:rsidR="00BB0742" w:rsidRDefault="00BB0742" w:rsidP="00BB0742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14:paraId="1E3A8D27" w14:textId="6766D2E1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 xml:space="preserve">Comment on ONE of your </w:t>
      </w:r>
      <w:proofErr w:type="gramStart"/>
      <w:r>
        <w:rPr>
          <w:rStyle w:val="Strong"/>
          <w:rFonts w:ascii="Helvetica Neue" w:hAnsi="Helvetica Neue"/>
          <w:color w:val="2D3B45"/>
        </w:rPr>
        <w:t>colleagues</w:t>
      </w:r>
      <w:proofErr w:type="gramEnd"/>
      <w:r>
        <w:rPr>
          <w:rStyle w:val="Strong"/>
          <w:rFonts w:ascii="Helvetica Neue" w:hAnsi="Helvetica Neue"/>
          <w:color w:val="2D3B45"/>
        </w:rPr>
        <w:t xml:space="preserve"> posts.</w:t>
      </w:r>
      <w:r>
        <w:rPr>
          <w:rStyle w:val="Strong"/>
          <w:rFonts w:ascii="Helvetica Neue" w:hAnsi="Helvetica Neue"/>
          <w:color w:val="2D3B45"/>
        </w:rPr>
        <w:t xml:space="preserve"> (</w:t>
      </w:r>
    </w:p>
    <w:p w14:paraId="4745CF5C" w14:textId="77777777" w:rsidR="00BB0742" w:rsidRDefault="00BB0742" w:rsidP="00BB0742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Style w:val="Emphasis"/>
          <w:rFonts w:ascii="Helvetica Neue" w:hAnsi="Helvetica Neue"/>
          <w:color w:val="2D3B45"/>
        </w:rPr>
        <w:t>Reflections should be 400-600 words long. Students are encouraged to comment on their colleagues’ discussion posts.</w:t>
      </w:r>
      <w:bookmarkStart w:id="0" w:name="_GoBack"/>
      <w:bookmarkEnd w:id="0"/>
    </w:p>
    <w:p w14:paraId="0F2503D8" w14:textId="0401D14E" w:rsidR="003B6F5B" w:rsidRDefault="00BB0742"/>
    <w:p w14:paraId="54C7445F" w14:textId="7B96E2B3" w:rsidR="00BB0742" w:rsidRPr="00BB0742" w:rsidRDefault="00BB0742">
      <w:pPr>
        <w:rPr>
          <w:sz w:val="36"/>
          <w:szCs w:val="36"/>
        </w:rPr>
      </w:pPr>
    </w:p>
    <w:p w14:paraId="6683E656" w14:textId="07FCF5A0" w:rsidR="00BB0742" w:rsidRPr="00BB0742" w:rsidRDefault="00BB0742">
      <w:pPr>
        <w:rPr>
          <w:b/>
          <w:bCs/>
          <w:sz w:val="36"/>
          <w:szCs w:val="36"/>
        </w:rPr>
      </w:pPr>
      <w:r w:rsidRPr="00BB0742">
        <w:rPr>
          <w:b/>
          <w:bCs/>
          <w:sz w:val="36"/>
          <w:szCs w:val="36"/>
        </w:rPr>
        <w:t>Required reading for discussion.</w:t>
      </w:r>
    </w:p>
    <w:p w14:paraId="3E483121" w14:textId="72918D23" w:rsidR="00BB0742" w:rsidRDefault="00BB0742"/>
    <w:p w14:paraId="6E3825D5" w14:textId="77777777" w:rsidR="00BB0742" w:rsidRPr="00BB0742" w:rsidRDefault="00BB0742" w:rsidP="00BB0742">
      <w:pPr>
        <w:rPr>
          <w:rFonts w:ascii="Times New Roman" w:eastAsia="Times New Roman" w:hAnsi="Times New Roman" w:cs="Times New Roman"/>
        </w:rPr>
      </w:pPr>
      <w:hyperlink r:id="rId4" w:history="1">
        <w:r w:rsidRPr="00BB0742">
          <w:rPr>
            <w:rFonts w:ascii="Times New Roman" w:eastAsia="Times New Roman" w:hAnsi="Times New Roman" w:cs="Times New Roman"/>
            <w:color w:val="0000FF"/>
            <w:u w:val="single"/>
          </w:rPr>
          <w:t>https://www.salon.com/2018/10/21/heres-why-media-coverage-of-indigenous-issues-is-so-terrible-both-in-the-u-s-and-canada/</w:t>
        </w:r>
      </w:hyperlink>
    </w:p>
    <w:p w14:paraId="54E062DD" w14:textId="3F3D8889" w:rsidR="00BB0742" w:rsidRDefault="00BB0742"/>
    <w:p w14:paraId="2084FDC4" w14:textId="290814A2" w:rsidR="00BB0742" w:rsidRDefault="00BB0742" w:rsidP="00BB0742">
      <w:pPr>
        <w:rPr>
          <w:rFonts w:ascii="Times New Roman" w:eastAsia="Times New Roman" w:hAnsi="Times New Roman" w:cs="Times New Roman"/>
        </w:rPr>
      </w:pPr>
      <w:hyperlink r:id="rId5" w:history="1">
        <w:r w:rsidRPr="00BB0742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https://www.youtube.com/watch?v=-WpFzTplp28</w:t>
        </w:r>
      </w:hyperlink>
    </w:p>
    <w:p w14:paraId="360C48D1" w14:textId="10525C16" w:rsidR="00BB0742" w:rsidRDefault="00BB0742" w:rsidP="00BB0742">
      <w:pPr>
        <w:rPr>
          <w:rFonts w:ascii="Times New Roman" w:eastAsia="Times New Roman" w:hAnsi="Times New Roman" w:cs="Times New Roman"/>
        </w:rPr>
      </w:pPr>
    </w:p>
    <w:p w14:paraId="6A5682F2" w14:textId="77777777" w:rsidR="00BB0742" w:rsidRPr="00BB0742" w:rsidRDefault="00BB0742" w:rsidP="00BB0742">
      <w:pPr>
        <w:rPr>
          <w:rFonts w:ascii="Times New Roman" w:eastAsia="Times New Roman" w:hAnsi="Times New Roman" w:cs="Times New Roman"/>
        </w:rPr>
      </w:pPr>
      <w:hyperlink r:id="rId6" w:history="1">
        <w:r w:rsidRPr="00BB0742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https://www.youtube.com/watch?v=loVqqfJgGh4</w:t>
        </w:r>
      </w:hyperlink>
    </w:p>
    <w:p w14:paraId="42A36985" w14:textId="13EA7640" w:rsidR="00BB0742" w:rsidRDefault="00BB0742" w:rsidP="00BB0742">
      <w:pPr>
        <w:rPr>
          <w:rFonts w:ascii="Times New Roman" w:eastAsia="Times New Roman" w:hAnsi="Times New Roman" w:cs="Times New Roman"/>
        </w:rPr>
      </w:pPr>
    </w:p>
    <w:p w14:paraId="24C74427" w14:textId="0B8E49EA" w:rsidR="00BB0742" w:rsidRDefault="00BB0742" w:rsidP="00BB0742">
      <w:pPr>
        <w:rPr>
          <w:rFonts w:ascii="Times New Roman" w:eastAsia="Times New Roman" w:hAnsi="Times New Roman" w:cs="Times New Roman"/>
        </w:rPr>
      </w:pPr>
    </w:p>
    <w:p w14:paraId="2A648A25" w14:textId="77777777" w:rsidR="00BB0742" w:rsidRPr="00BB0742" w:rsidRDefault="00BB0742" w:rsidP="00BB0742">
      <w:pPr>
        <w:rPr>
          <w:rFonts w:ascii="Times New Roman" w:eastAsia="Times New Roman" w:hAnsi="Times New Roman" w:cs="Times New Roman"/>
        </w:rPr>
      </w:pPr>
      <w:hyperlink r:id="rId7" w:history="1">
        <w:r w:rsidRPr="00BB0742">
          <w:rPr>
            <w:rFonts w:ascii="Times New Roman" w:eastAsia="Times New Roman" w:hAnsi="Times New Roman" w:cs="Times New Roman"/>
            <w:color w:val="0000FF"/>
            <w:u w:val="single"/>
          </w:rPr>
          <w:t>https://globalsocialtheory.org/concepts/settler-colonialism/</w:t>
        </w:r>
      </w:hyperlink>
    </w:p>
    <w:p w14:paraId="6CB63CE5" w14:textId="6E14834F" w:rsidR="00BB0742" w:rsidRDefault="00BB0742" w:rsidP="00BB0742">
      <w:pPr>
        <w:rPr>
          <w:rFonts w:ascii="Times New Roman" w:eastAsia="Times New Roman" w:hAnsi="Times New Roman" w:cs="Times New Roman"/>
        </w:rPr>
      </w:pPr>
    </w:p>
    <w:p w14:paraId="2185F44C" w14:textId="77777777" w:rsidR="00BB0742" w:rsidRPr="00BB0742" w:rsidRDefault="00BB0742" w:rsidP="00BB0742">
      <w:pPr>
        <w:rPr>
          <w:rFonts w:ascii="Times New Roman" w:eastAsia="Times New Roman" w:hAnsi="Times New Roman" w:cs="Times New Roman"/>
        </w:rPr>
      </w:pPr>
      <w:hyperlink r:id="rId8" w:history="1">
        <w:r w:rsidRPr="00BB0742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https://www.youtube.com/watch?v=wctCDPqS-EA</w:t>
        </w:r>
      </w:hyperlink>
    </w:p>
    <w:p w14:paraId="23FE4DAF" w14:textId="77777777" w:rsidR="00BB0742" w:rsidRPr="00BB0742" w:rsidRDefault="00BB0742" w:rsidP="00BB0742">
      <w:pPr>
        <w:rPr>
          <w:rFonts w:ascii="Times New Roman" w:eastAsia="Times New Roman" w:hAnsi="Times New Roman" w:cs="Times New Roman"/>
        </w:rPr>
      </w:pPr>
    </w:p>
    <w:p w14:paraId="36ABB7DA" w14:textId="77777777" w:rsidR="00BB0742" w:rsidRDefault="00BB0742"/>
    <w:sectPr w:rsidR="00BB0742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42"/>
    <w:rsid w:val="000E3A4D"/>
    <w:rsid w:val="00B5127D"/>
    <w:rsid w:val="00BB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4B5E5D"/>
  <w15:chartTrackingRefBased/>
  <w15:docId w15:val="{3B94810F-CEA6-5948-BC6C-110DC798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074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B0742"/>
    <w:rPr>
      <w:b/>
      <w:bCs/>
    </w:rPr>
  </w:style>
  <w:style w:type="character" w:styleId="Emphasis">
    <w:name w:val="Emphasis"/>
    <w:basedOn w:val="DefaultParagraphFont"/>
    <w:uiPriority w:val="20"/>
    <w:qFormat/>
    <w:rsid w:val="00BB074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B0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ctCDPqS-E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lobalsocialtheory.org/concepts/settler-colonialis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oVqqfJgGh4" TargetMode="External"/><Relationship Id="rId5" Type="http://schemas.openxmlformats.org/officeDocument/2006/relationships/hyperlink" Target="https://www.youtube.com/watch?v=-WpFzTplp2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alon.com/2018/10/21/heres-why-media-coverage-of-indigenous-issues-is-so-terrible-both-in-the-u-s-and-canad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1</cp:revision>
  <dcterms:created xsi:type="dcterms:W3CDTF">2020-03-20T05:07:00Z</dcterms:created>
  <dcterms:modified xsi:type="dcterms:W3CDTF">2020-03-20T05:10:00Z</dcterms:modified>
</cp:coreProperties>
</file>